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1"/>
        <w:gridCol w:w="5236"/>
      </w:tblGrid>
      <w:tr w:rsidR="00A4688A" w:rsidTr="0048690E">
        <w:trPr>
          <w:cantSplit/>
          <w:trHeight w:val="440"/>
        </w:trPr>
        <w:tc>
          <w:tcPr>
            <w:tcW w:w="4301" w:type="dxa"/>
          </w:tcPr>
          <w:p w:rsidR="00A4688A" w:rsidRDefault="00A4688A" w:rsidP="00A4688A">
            <w:pPr>
              <w:spacing w:before="80"/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70BB473" wp14:editId="77167651">
                  <wp:extent cx="1714500" cy="409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</w:tcPr>
          <w:p w:rsidR="00A4688A" w:rsidRDefault="00A4688A" w:rsidP="00A4688A">
            <w:pPr>
              <w:tabs>
                <w:tab w:val="right" w:pos="7371"/>
              </w:tabs>
              <w:jc w:val="center"/>
              <w:rPr>
                <w:b/>
              </w:rPr>
            </w:pPr>
          </w:p>
          <w:p w:rsidR="00A4688A" w:rsidRDefault="00A4688A" w:rsidP="00A4688A">
            <w:pPr>
              <w:shd w:val="solid" w:color="auto" w:fill="auto"/>
              <w:tabs>
                <w:tab w:val="right" w:pos="7371"/>
              </w:tabs>
              <w:jc w:val="center"/>
              <w:rPr>
                <w:rFonts w:ascii="Georgia" w:hAnsi="Georgia"/>
                <w:b/>
                <w:smallCaps/>
                <w:sz w:val="3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Georgia" w:hAnsi="Georgia"/>
                    <w:b/>
                    <w:smallCaps/>
                    <w:sz w:val="32"/>
                  </w:rPr>
                  <w:t>School</w:t>
                </w:r>
              </w:smartTag>
              <w:r>
                <w:rPr>
                  <w:rFonts w:ascii="Georgia" w:hAnsi="Georgia"/>
                  <w:b/>
                  <w:smallCaps/>
                  <w:sz w:val="3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Georgia" w:hAnsi="Georgia"/>
                    <w:b/>
                    <w:smallCaps/>
                    <w:sz w:val="32"/>
                  </w:rPr>
                  <w:t>Archaeology</w:t>
                </w:r>
              </w:smartTag>
            </w:smartTag>
            <w:r>
              <w:rPr>
                <w:rFonts w:ascii="Georgia" w:hAnsi="Georgia"/>
                <w:b/>
                <w:smallCaps/>
                <w:sz w:val="32"/>
              </w:rPr>
              <w:t xml:space="preserve"> &amp;</w:t>
            </w:r>
          </w:p>
          <w:p w:rsidR="00A4688A" w:rsidRDefault="00A4688A" w:rsidP="00A4688A">
            <w:pPr>
              <w:shd w:val="solid" w:color="auto" w:fill="auto"/>
              <w:tabs>
                <w:tab w:val="right" w:pos="7371"/>
              </w:tabs>
              <w:jc w:val="center"/>
            </w:pPr>
            <w:r>
              <w:rPr>
                <w:rFonts w:ascii="Georgia" w:hAnsi="Georgia"/>
                <w:b/>
                <w:smallCaps/>
                <w:sz w:val="32"/>
              </w:rPr>
              <w:t>ancient history</w:t>
            </w:r>
          </w:p>
        </w:tc>
      </w:tr>
    </w:tbl>
    <w:p w:rsidR="00A4688A" w:rsidRDefault="00A4688A" w:rsidP="00A4688A">
      <w:pPr>
        <w:tabs>
          <w:tab w:val="left" w:pos="720"/>
          <w:tab w:val="left" w:pos="3456"/>
          <w:tab w:val="left" w:pos="6336"/>
        </w:tabs>
        <w:spacing w:after="240"/>
        <w:ind w:right="-599"/>
        <w:rPr>
          <w:rFonts w:ascii="Palatino" w:hAnsi="Palatino"/>
        </w:rPr>
      </w:pPr>
    </w:p>
    <w:p w:rsidR="00A4688A" w:rsidRDefault="00A4688A" w:rsidP="00A4688A">
      <w:pPr>
        <w:tabs>
          <w:tab w:val="left" w:pos="720"/>
          <w:tab w:val="left" w:pos="3456"/>
          <w:tab w:val="left" w:pos="6336"/>
        </w:tabs>
        <w:spacing w:after="240"/>
        <w:ind w:right="-599"/>
        <w:rPr>
          <w:rFonts w:ascii="Palatino" w:hAnsi="Palatino"/>
        </w:rPr>
      </w:pPr>
    </w:p>
    <w:p w:rsidR="00A4688A" w:rsidRDefault="00A4688A" w:rsidP="00C54D0A">
      <w:pPr>
        <w:tabs>
          <w:tab w:val="left" w:pos="720"/>
          <w:tab w:val="left" w:pos="3456"/>
          <w:tab w:val="left" w:pos="6336"/>
        </w:tabs>
        <w:spacing w:after="240"/>
        <w:ind w:right="-599"/>
        <w:jc w:val="both"/>
        <w:rPr>
          <w:rFonts w:ascii="Arial" w:hAnsi="Arial" w:cs="Arial"/>
          <w:sz w:val="52"/>
          <w:szCs w:val="52"/>
        </w:rPr>
      </w:pPr>
      <w:r w:rsidRPr="00A4688A">
        <w:rPr>
          <w:rFonts w:ascii="Arial" w:hAnsi="Arial" w:cs="Arial"/>
          <w:sz w:val="52"/>
          <w:szCs w:val="52"/>
        </w:rPr>
        <w:t>Interested in studying for an MA or PhD in Historical Archaeology?</w:t>
      </w:r>
    </w:p>
    <w:p w:rsidR="00A4688A" w:rsidRPr="00A4688A" w:rsidRDefault="00A4688A" w:rsidP="00C54D0A">
      <w:pPr>
        <w:tabs>
          <w:tab w:val="left" w:pos="720"/>
          <w:tab w:val="left" w:pos="3456"/>
          <w:tab w:val="left" w:pos="6336"/>
        </w:tabs>
        <w:spacing w:after="240"/>
        <w:ind w:right="-599"/>
        <w:jc w:val="both"/>
        <w:rPr>
          <w:rFonts w:ascii="Arial" w:hAnsi="Arial" w:cs="Arial"/>
          <w:sz w:val="52"/>
          <w:szCs w:val="52"/>
        </w:rPr>
      </w:pPr>
    </w:p>
    <w:p w:rsidR="00A4688A" w:rsidRDefault="00A4688A" w:rsidP="00C54D0A">
      <w:pPr>
        <w:tabs>
          <w:tab w:val="left" w:pos="720"/>
          <w:tab w:val="left" w:pos="3456"/>
          <w:tab w:val="left" w:pos="6336"/>
        </w:tabs>
        <w:spacing w:after="240"/>
        <w:ind w:right="-599"/>
        <w:jc w:val="both"/>
        <w:rPr>
          <w:rFonts w:ascii="Arial" w:hAnsi="Arial" w:cs="Arial"/>
          <w:sz w:val="52"/>
          <w:szCs w:val="52"/>
        </w:rPr>
      </w:pPr>
      <w:r w:rsidRPr="00A4688A">
        <w:rPr>
          <w:rFonts w:ascii="Arial" w:hAnsi="Arial" w:cs="Arial"/>
          <w:sz w:val="52"/>
          <w:szCs w:val="52"/>
        </w:rPr>
        <w:t xml:space="preserve">Professor Sarah Tarlow and Dr Craig Cipolla invite you to a </w:t>
      </w:r>
      <w:r w:rsidRPr="00C54D0A">
        <w:rPr>
          <w:rFonts w:ascii="Arial" w:hAnsi="Arial" w:cs="Arial"/>
          <w:b/>
          <w:sz w:val="52"/>
          <w:szCs w:val="52"/>
          <w:u w:val="single"/>
        </w:rPr>
        <w:t>tour</w:t>
      </w:r>
      <w:r w:rsidRPr="00A4688A">
        <w:rPr>
          <w:rFonts w:ascii="Arial" w:hAnsi="Arial" w:cs="Arial"/>
          <w:sz w:val="52"/>
          <w:szCs w:val="52"/>
        </w:rPr>
        <w:t xml:space="preserve"> of the </w:t>
      </w:r>
      <w:r w:rsidRPr="00C54D0A">
        <w:rPr>
          <w:rFonts w:ascii="Arial" w:hAnsi="Arial" w:cs="Arial"/>
          <w:b/>
          <w:sz w:val="52"/>
          <w:szCs w:val="52"/>
        </w:rPr>
        <w:t>School of Archaeology and Ancient History</w:t>
      </w:r>
      <w:r w:rsidRPr="00A4688A">
        <w:rPr>
          <w:rFonts w:ascii="Arial" w:hAnsi="Arial" w:cs="Arial"/>
          <w:sz w:val="52"/>
          <w:szCs w:val="52"/>
        </w:rPr>
        <w:t xml:space="preserve"> here at Leicester on </w:t>
      </w:r>
      <w:r w:rsidRPr="00C54D0A">
        <w:rPr>
          <w:rFonts w:ascii="Arial" w:hAnsi="Arial" w:cs="Arial"/>
          <w:b/>
          <w:sz w:val="52"/>
          <w:szCs w:val="52"/>
          <w:u w:val="single"/>
        </w:rPr>
        <w:t>Saturday 12</w:t>
      </w:r>
      <w:r w:rsidRPr="00C54D0A">
        <w:rPr>
          <w:rFonts w:ascii="Arial" w:hAnsi="Arial" w:cs="Arial"/>
          <w:b/>
          <w:sz w:val="52"/>
          <w:szCs w:val="52"/>
          <w:u w:val="single"/>
          <w:vertAlign w:val="superscript"/>
        </w:rPr>
        <w:t>th</w:t>
      </w:r>
      <w:r w:rsidRPr="00C54D0A">
        <w:rPr>
          <w:rFonts w:ascii="Arial" w:hAnsi="Arial" w:cs="Arial"/>
          <w:b/>
          <w:sz w:val="52"/>
          <w:szCs w:val="52"/>
          <w:u w:val="single"/>
        </w:rPr>
        <w:t xml:space="preserve"> January at 3pm</w:t>
      </w:r>
      <w:r w:rsidRPr="00A4688A">
        <w:rPr>
          <w:rFonts w:ascii="Arial" w:hAnsi="Arial" w:cs="Arial"/>
          <w:sz w:val="52"/>
          <w:szCs w:val="52"/>
        </w:rPr>
        <w:t>.</w:t>
      </w:r>
    </w:p>
    <w:p w:rsidR="00C54D0A" w:rsidRDefault="00C54D0A" w:rsidP="00C54D0A">
      <w:pPr>
        <w:tabs>
          <w:tab w:val="left" w:pos="720"/>
          <w:tab w:val="left" w:pos="3456"/>
          <w:tab w:val="left" w:pos="6336"/>
        </w:tabs>
        <w:spacing w:after="240"/>
        <w:ind w:right="-599"/>
        <w:jc w:val="both"/>
        <w:rPr>
          <w:rFonts w:ascii="Arial" w:hAnsi="Arial" w:cs="Arial"/>
          <w:sz w:val="52"/>
          <w:szCs w:val="52"/>
        </w:rPr>
      </w:pPr>
    </w:p>
    <w:p w:rsidR="00A4688A" w:rsidRPr="00C54D0A" w:rsidRDefault="00A4688A" w:rsidP="00C54D0A">
      <w:pPr>
        <w:tabs>
          <w:tab w:val="left" w:pos="720"/>
          <w:tab w:val="left" w:pos="3456"/>
          <w:tab w:val="left" w:pos="6336"/>
        </w:tabs>
        <w:spacing w:after="240"/>
        <w:ind w:right="-599"/>
        <w:jc w:val="both"/>
        <w:rPr>
          <w:rFonts w:ascii="Arial" w:hAnsi="Arial" w:cs="Arial"/>
          <w:sz w:val="48"/>
          <w:szCs w:val="48"/>
        </w:rPr>
      </w:pPr>
      <w:r w:rsidRPr="00C54D0A">
        <w:rPr>
          <w:rFonts w:ascii="Arial" w:hAnsi="Arial" w:cs="Arial"/>
          <w:sz w:val="48"/>
          <w:szCs w:val="48"/>
        </w:rPr>
        <w:t xml:space="preserve">They will show you the School and facilities, and talk about the programmes on offer.  You can then ask questions and find out about life and study in Leicester. </w:t>
      </w:r>
    </w:p>
    <w:p w:rsidR="00C54D0A" w:rsidRDefault="00C54D0A" w:rsidP="00C54D0A">
      <w:pPr>
        <w:tabs>
          <w:tab w:val="left" w:pos="720"/>
          <w:tab w:val="left" w:pos="3456"/>
          <w:tab w:val="left" w:pos="6336"/>
        </w:tabs>
        <w:spacing w:after="240"/>
        <w:ind w:right="-599"/>
        <w:jc w:val="both"/>
        <w:rPr>
          <w:rFonts w:ascii="Arial" w:hAnsi="Arial" w:cs="Arial"/>
          <w:sz w:val="52"/>
          <w:szCs w:val="52"/>
        </w:rPr>
      </w:pPr>
    </w:p>
    <w:p w:rsidR="00C54D0A" w:rsidRPr="00A4688A" w:rsidRDefault="00C54D0A" w:rsidP="00C54D0A">
      <w:pPr>
        <w:tabs>
          <w:tab w:val="left" w:pos="720"/>
          <w:tab w:val="left" w:pos="3456"/>
          <w:tab w:val="left" w:pos="6336"/>
        </w:tabs>
        <w:spacing w:after="240"/>
        <w:ind w:right="-599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Meet Sarah and Craig at the Help Desk in the Percy Gee building at 3pm. </w:t>
      </w:r>
    </w:p>
    <w:sectPr w:rsidR="00C54D0A" w:rsidRPr="00A4688A" w:rsidSect="00A468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8A"/>
    <w:rsid w:val="00670BAF"/>
    <w:rsid w:val="00972EC9"/>
    <w:rsid w:val="00A4688A"/>
    <w:rsid w:val="00C5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4688A"/>
    <w:pPr>
      <w:keepNext/>
      <w:tabs>
        <w:tab w:val="left" w:pos="720"/>
        <w:tab w:val="left" w:pos="3456"/>
        <w:tab w:val="left" w:pos="6336"/>
      </w:tabs>
      <w:spacing w:after="240"/>
      <w:ind w:right="-599"/>
      <w:outlineLvl w:val="0"/>
    </w:pPr>
    <w:rPr>
      <w:rFonts w:ascii="Franklin Gothic Book" w:hAnsi="Franklin Gothic Boo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88A"/>
    <w:rPr>
      <w:rFonts w:ascii="Franklin Gothic Book" w:eastAsia="Times New Roman" w:hAnsi="Franklin Gothic Book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4688A"/>
    <w:pPr>
      <w:keepNext/>
      <w:tabs>
        <w:tab w:val="left" w:pos="720"/>
        <w:tab w:val="left" w:pos="3456"/>
        <w:tab w:val="left" w:pos="6336"/>
      </w:tabs>
      <w:spacing w:after="240"/>
      <w:ind w:right="-599"/>
      <w:outlineLvl w:val="0"/>
    </w:pPr>
    <w:rPr>
      <w:rFonts w:ascii="Franklin Gothic Book" w:hAnsi="Franklin Gothic Boo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88A"/>
    <w:rPr>
      <w:rFonts w:ascii="Franklin Gothic Book" w:eastAsia="Times New Roman" w:hAnsi="Franklin Gothic Book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rly3</dc:creator>
  <cp:lastModifiedBy>Mary Bobbitt</cp:lastModifiedBy>
  <cp:revision>2</cp:revision>
  <dcterms:created xsi:type="dcterms:W3CDTF">2013-01-09T20:31:00Z</dcterms:created>
  <dcterms:modified xsi:type="dcterms:W3CDTF">2013-01-09T20:31:00Z</dcterms:modified>
</cp:coreProperties>
</file>